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F7" w:rsidRDefault="0019390A">
      <w:pPr>
        <w:jc w:val="center"/>
        <w:rPr>
          <w:rFonts w:ascii="Arial" w:eastAsia="楷体" w:hAnsi="Arial" w:cs="Arial"/>
          <w:b/>
          <w:bCs/>
          <w:color w:val="2E74B5" w:themeColor="accent5" w:themeShade="BF"/>
          <w:sz w:val="28"/>
          <w:szCs w:val="28"/>
        </w:rPr>
      </w:pPr>
      <w:r>
        <w:rPr>
          <w:rFonts w:ascii="Arial" w:eastAsia="楷体" w:hAnsi="Arial" w:cs="Arial" w:hint="eastAsia"/>
          <w:b/>
          <w:bCs/>
          <w:color w:val="2E74B5" w:themeColor="accent5" w:themeShade="BF"/>
          <w:sz w:val="28"/>
          <w:szCs w:val="28"/>
        </w:rPr>
        <w:t>关于</w:t>
      </w:r>
      <w:r>
        <w:rPr>
          <w:rFonts w:ascii="Arial" w:eastAsia="楷体" w:hAnsi="Arial" w:cs="Arial" w:hint="eastAsia"/>
          <w:b/>
          <w:bCs/>
          <w:color w:val="2E74B5" w:themeColor="accent5" w:themeShade="BF"/>
          <w:sz w:val="28"/>
          <w:szCs w:val="28"/>
        </w:rPr>
        <w:t>2</w:t>
      </w:r>
      <w:r>
        <w:rPr>
          <w:rFonts w:ascii="Arial" w:eastAsia="楷体" w:hAnsi="Arial" w:cs="Arial"/>
          <w:b/>
          <w:bCs/>
          <w:color w:val="2E74B5" w:themeColor="accent5" w:themeShade="BF"/>
          <w:sz w:val="28"/>
          <w:szCs w:val="28"/>
        </w:rPr>
        <w:t>022</w:t>
      </w:r>
      <w:r>
        <w:rPr>
          <w:rFonts w:ascii="Arial" w:eastAsia="楷体" w:hAnsi="Arial" w:cs="Arial" w:hint="eastAsia"/>
          <w:b/>
          <w:bCs/>
          <w:color w:val="2E74B5" w:themeColor="accent5" w:themeShade="BF"/>
          <w:sz w:val="28"/>
          <w:szCs w:val="28"/>
        </w:rPr>
        <w:t>年寒假国际交流项目的报名通知</w:t>
      </w:r>
      <w:r>
        <w:rPr>
          <w:rFonts w:ascii="Arial" w:eastAsia="楷体" w:hAnsi="Arial" w:cs="Arial" w:hint="eastAsia"/>
          <w:b/>
          <w:bCs/>
          <w:color w:val="2E74B5" w:themeColor="accent5" w:themeShade="BF"/>
          <w:sz w:val="28"/>
          <w:szCs w:val="28"/>
        </w:rPr>
        <w:t>（</w:t>
      </w:r>
      <w:r>
        <w:rPr>
          <w:rFonts w:ascii="Arial" w:eastAsia="楷体" w:hAnsi="Arial" w:cs="Arial" w:hint="eastAsia"/>
          <w:b/>
          <w:bCs/>
          <w:color w:val="2E74B5" w:themeColor="accent5" w:themeShade="BF"/>
          <w:sz w:val="28"/>
          <w:szCs w:val="28"/>
        </w:rPr>
        <w:t>一</w:t>
      </w:r>
      <w:r>
        <w:rPr>
          <w:rFonts w:ascii="Arial" w:eastAsia="楷体" w:hAnsi="Arial" w:cs="Arial" w:hint="eastAsia"/>
          <w:b/>
          <w:bCs/>
          <w:color w:val="2E74B5" w:themeColor="accent5" w:themeShade="BF"/>
          <w:sz w:val="28"/>
          <w:szCs w:val="28"/>
        </w:rPr>
        <w:t>）</w:t>
      </w:r>
    </w:p>
    <w:p w:rsidR="00641AF7" w:rsidRDefault="0019390A">
      <w:pPr>
        <w:spacing w:line="360" w:lineRule="auto"/>
        <w:rPr>
          <w:rFonts w:ascii="Arial" w:eastAsia="楷体" w:hAnsi="Arial" w:cs="Arial"/>
          <w:sz w:val="24"/>
          <w:szCs w:val="24"/>
        </w:rPr>
      </w:pPr>
      <w:r>
        <w:rPr>
          <w:rFonts w:ascii="Arial" w:eastAsia="楷体" w:hAnsi="Arial" w:cs="Arial"/>
          <w:sz w:val="24"/>
          <w:szCs w:val="24"/>
        </w:rPr>
        <w:t>各学院、各专业同学：</w:t>
      </w:r>
    </w:p>
    <w:p w:rsidR="00641AF7" w:rsidRDefault="0019390A" w:rsidP="0019390A">
      <w:pPr>
        <w:spacing w:line="360" w:lineRule="auto"/>
        <w:ind w:firstLineChars="200" w:firstLine="480"/>
        <w:rPr>
          <w:rFonts w:ascii="Arial" w:eastAsia="楷体" w:hAnsi="Arial" w:cs="Arial"/>
          <w:sz w:val="24"/>
          <w:szCs w:val="24"/>
        </w:rPr>
      </w:pPr>
      <w:r>
        <w:rPr>
          <w:rFonts w:ascii="Arial" w:eastAsia="楷体" w:hAnsi="Arial" w:cs="Arial"/>
          <w:sz w:val="24"/>
          <w:szCs w:val="24"/>
        </w:rPr>
        <w:t>为了让我校学生能开拓国际视野，拥有</w:t>
      </w:r>
      <w:r>
        <w:rPr>
          <w:rFonts w:ascii="Arial" w:eastAsia="楷体" w:hAnsi="Arial" w:cs="Arial" w:hint="eastAsia"/>
          <w:sz w:val="24"/>
          <w:szCs w:val="24"/>
        </w:rPr>
        <w:t>与更多海外</w:t>
      </w:r>
      <w:r>
        <w:rPr>
          <w:rFonts w:ascii="Arial" w:eastAsia="楷体" w:hAnsi="Arial" w:cs="Arial"/>
          <w:sz w:val="24"/>
          <w:szCs w:val="24"/>
        </w:rPr>
        <w:t>交流学习的机会，更好地参与企业实践活动，</w:t>
      </w:r>
      <w:r>
        <w:rPr>
          <w:rFonts w:ascii="Arial" w:eastAsia="楷体" w:hAnsi="Arial" w:cs="Arial" w:hint="eastAsia"/>
          <w:sz w:val="24"/>
          <w:szCs w:val="24"/>
        </w:rPr>
        <w:t>以培养</w:t>
      </w:r>
      <w:r>
        <w:rPr>
          <w:rFonts w:ascii="Arial" w:eastAsia="楷体" w:hAnsi="Arial" w:cs="Arial"/>
          <w:sz w:val="24"/>
          <w:szCs w:val="24"/>
        </w:rPr>
        <w:t>具有国际视野、通晓国际规则、能够参与国际事务和国际竞争的国际化人才</w:t>
      </w:r>
      <w:r>
        <w:rPr>
          <w:rFonts w:ascii="Arial" w:eastAsia="楷体" w:hAnsi="Arial" w:cs="Arial" w:hint="eastAsia"/>
          <w:sz w:val="24"/>
          <w:szCs w:val="24"/>
        </w:rPr>
        <w:t>，在此</w:t>
      </w:r>
      <w:r>
        <w:rPr>
          <w:rFonts w:ascii="Arial" w:eastAsia="楷体" w:hAnsi="Arial" w:cs="Arial"/>
          <w:sz w:val="24"/>
          <w:szCs w:val="24"/>
        </w:rPr>
        <w:t>期间我校将推出</w:t>
      </w:r>
      <w:r>
        <w:rPr>
          <w:rFonts w:ascii="Arial" w:eastAsia="楷体" w:hAnsi="Arial" w:cs="Arial" w:hint="eastAsia"/>
          <w:sz w:val="24"/>
          <w:szCs w:val="24"/>
        </w:rPr>
        <w:t>不同的交流项目，本</w:t>
      </w:r>
      <w:r>
        <w:rPr>
          <w:rFonts w:ascii="Arial" w:eastAsia="楷体" w:hAnsi="Arial" w:cs="Arial"/>
          <w:sz w:val="24"/>
          <w:szCs w:val="24"/>
        </w:rPr>
        <w:t>项目面向全校同学开放，欢迎同学们积极报名</w:t>
      </w:r>
      <w:r>
        <w:rPr>
          <w:rFonts w:ascii="Arial" w:eastAsia="楷体" w:hAnsi="Arial" w:cs="Arial" w:hint="eastAsia"/>
          <w:sz w:val="24"/>
          <w:szCs w:val="24"/>
        </w:rPr>
        <w:t>，详情如下：</w:t>
      </w:r>
    </w:p>
    <w:tbl>
      <w:tblPr>
        <w:tblStyle w:val="a5"/>
        <w:tblW w:w="9067" w:type="dxa"/>
        <w:jc w:val="center"/>
        <w:tblLook w:val="04A0"/>
      </w:tblPr>
      <w:tblGrid>
        <w:gridCol w:w="1980"/>
        <w:gridCol w:w="7087"/>
      </w:tblGrid>
      <w:tr w:rsidR="00641AF7">
        <w:trPr>
          <w:jc w:val="center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:rsidR="00641AF7" w:rsidRDefault="0019390A">
            <w:pPr>
              <w:jc w:val="center"/>
              <w:rPr>
                <w:rFonts w:ascii="Arial" w:eastAsia="楷体" w:hAnsi="Arial" w:cs="Arial"/>
                <w:b/>
                <w:bCs/>
                <w:szCs w:val="21"/>
              </w:rPr>
            </w:pPr>
            <w:r>
              <w:rPr>
                <w:rFonts w:ascii="Arial" w:eastAsia="楷体" w:hAnsi="Arial" w:cs="Arial" w:hint="eastAsia"/>
                <w:b/>
                <w:bCs/>
                <w:szCs w:val="21"/>
              </w:rPr>
              <w:t>主办单位</w:t>
            </w:r>
          </w:p>
        </w:tc>
        <w:tc>
          <w:tcPr>
            <w:tcW w:w="7087" w:type="dxa"/>
            <w:shd w:val="clear" w:color="auto" w:fill="C5E0B3" w:themeFill="accent6" w:themeFillTint="66"/>
            <w:vAlign w:val="center"/>
          </w:tcPr>
          <w:p w:rsidR="00641AF7" w:rsidRDefault="0019390A">
            <w:pPr>
              <w:jc w:val="center"/>
              <w:rPr>
                <w:rFonts w:ascii="Arial" w:eastAsia="楷体" w:hAnsi="Arial" w:cs="Arial"/>
                <w:b/>
                <w:bCs/>
                <w:szCs w:val="21"/>
              </w:rPr>
            </w:pPr>
            <w:r>
              <w:rPr>
                <w:rFonts w:ascii="Arial" w:eastAsia="楷体" w:hAnsi="Arial" w:cs="Arial" w:hint="eastAsia"/>
                <w:b/>
                <w:bCs/>
                <w:szCs w:val="21"/>
              </w:rPr>
              <w:t>项目主题、时间、费用、收获</w:t>
            </w:r>
          </w:p>
        </w:tc>
      </w:tr>
      <w:tr w:rsidR="00641AF7">
        <w:trPr>
          <w:jc w:val="center"/>
        </w:trPr>
        <w:tc>
          <w:tcPr>
            <w:tcW w:w="1980" w:type="dxa"/>
            <w:vAlign w:val="center"/>
          </w:tcPr>
          <w:p w:rsidR="00641AF7" w:rsidRDefault="0019390A">
            <w:pPr>
              <w:jc w:val="center"/>
              <w:rPr>
                <w:rFonts w:ascii="Arial" w:eastAsia="楷体" w:hAnsi="Arial" w:cs="Arial"/>
                <w:szCs w:val="21"/>
              </w:rPr>
            </w:pPr>
            <w:r>
              <w:rPr>
                <w:rFonts w:ascii="Arial" w:eastAsia="楷体" w:hAnsi="Arial" w:cs="Arial"/>
                <w:color w:val="000000"/>
                <w:kern w:val="0"/>
                <w:szCs w:val="21"/>
              </w:rPr>
              <w:t>赫尔辛基大学</w:t>
            </w:r>
          </w:p>
        </w:tc>
        <w:tc>
          <w:tcPr>
            <w:tcW w:w="7087" w:type="dxa"/>
            <w:vAlign w:val="center"/>
          </w:tcPr>
          <w:p w:rsidR="00641AF7" w:rsidRDefault="0019390A">
            <w:pPr>
              <w:jc w:val="left"/>
              <w:rPr>
                <w:rFonts w:ascii="Arial" w:eastAsia="楷体" w:hAnsi="Arial" w:cs="Arial"/>
                <w:b/>
                <w:bCs/>
                <w:szCs w:val="21"/>
              </w:rPr>
            </w:pPr>
            <w:r>
              <w:rPr>
                <w:rFonts w:ascii="Arial" w:eastAsia="楷体" w:hAnsi="Arial" w:cs="Arial" w:hint="eastAsia"/>
                <w:b/>
                <w:bCs/>
                <w:szCs w:val="21"/>
              </w:rPr>
              <w:t>教学方法与教学管理</w:t>
            </w:r>
          </w:p>
          <w:p w:rsidR="00641AF7" w:rsidRDefault="00641AF7">
            <w:pPr>
              <w:jc w:val="left"/>
              <w:rPr>
                <w:rFonts w:ascii="Arial" w:eastAsia="楷体" w:hAnsi="Arial" w:cs="Arial"/>
                <w:b/>
                <w:bCs/>
                <w:szCs w:val="21"/>
              </w:rPr>
            </w:pPr>
          </w:p>
          <w:p w:rsidR="00641AF7" w:rsidRDefault="0019390A">
            <w:pPr>
              <w:jc w:val="left"/>
              <w:rPr>
                <w:rFonts w:ascii="Arial" w:eastAsia="楷体" w:hAnsi="Arial" w:cs="Arial"/>
                <w:szCs w:val="21"/>
              </w:rPr>
            </w:pPr>
            <w:r>
              <w:rPr>
                <w:rFonts w:ascii="Arial" w:eastAsia="楷体" w:hAnsi="Arial" w:cs="Arial" w:hint="eastAsia"/>
                <w:szCs w:val="21"/>
              </w:rPr>
              <w:t>1</w:t>
            </w:r>
            <w:r>
              <w:rPr>
                <w:rFonts w:ascii="Arial" w:eastAsia="楷体" w:hAnsi="Arial" w:cs="Arial"/>
                <w:szCs w:val="21"/>
              </w:rPr>
              <w:t>.15-2.19  6</w:t>
            </w:r>
            <w:r>
              <w:rPr>
                <w:rFonts w:ascii="Arial" w:eastAsia="楷体" w:hAnsi="Arial" w:cs="Arial" w:hint="eastAsia"/>
                <w:szCs w:val="21"/>
              </w:rPr>
              <w:t>周</w:t>
            </w:r>
            <w:r>
              <w:rPr>
                <w:rFonts w:ascii="Arial" w:eastAsia="楷体" w:hAnsi="Arial" w:cs="Arial" w:hint="eastAsia"/>
                <w:szCs w:val="21"/>
              </w:rPr>
              <w:t xml:space="preserve"> </w:t>
            </w:r>
            <w:r>
              <w:rPr>
                <w:rFonts w:ascii="Arial" w:eastAsia="楷体" w:hAnsi="Arial" w:cs="Arial"/>
                <w:szCs w:val="21"/>
              </w:rPr>
              <w:t xml:space="preserve"> 5580</w:t>
            </w:r>
            <w:r>
              <w:rPr>
                <w:rFonts w:ascii="Arial" w:eastAsia="楷体" w:hAnsi="Arial" w:cs="Arial" w:hint="eastAsia"/>
                <w:szCs w:val="21"/>
              </w:rPr>
              <w:t>元</w:t>
            </w:r>
            <w:r>
              <w:rPr>
                <w:rFonts w:ascii="Arial" w:eastAsia="楷体" w:hAnsi="Arial" w:cs="Arial" w:hint="eastAsia"/>
                <w:szCs w:val="21"/>
              </w:rPr>
              <w:t xml:space="preserve"> </w:t>
            </w:r>
          </w:p>
          <w:p w:rsidR="00641AF7" w:rsidRDefault="0019390A">
            <w:pPr>
              <w:jc w:val="left"/>
              <w:rPr>
                <w:rFonts w:ascii="Arial" w:eastAsia="楷体" w:hAnsi="Arial" w:cs="Arial"/>
                <w:szCs w:val="21"/>
              </w:rPr>
            </w:pPr>
            <w:r>
              <w:rPr>
                <w:rFonts w:ascii="Arial" w:eastAsia="楷体" w:hAnsi="Arial" w:cs="Arial" w:hint="eastAsia"/>
                <w:szCs w:val="21"/>
              </w:rPr>
              <w:t>项目收获：结业证书、推荐信、成绩评定报告；优秀学员证明</w:t>
            </w:r>
          </w:p>
        </w:tc>
      </w:tr>
      <w:tr w:rsidR="00641AF7">
        <w:trPr>
          <w:jc w:val="center"/>
        </w:trPr>
        <w:tc>
          <w:tcPr>
            <w:tcW w:w="1980" w:type="dxa"/>
            <w:vAlign w:val="center"/>
          </w:tcPr>
          <w:p w:rsidR="00641AF7" w:rsidRDefault="0019390A">
            <w:pPr>
              <w:jc w:val="center"/>
              <w:rPr>
                <w:rFonts w:ascii="Arial" w:eastAsia="楷体" w:hAnsi="Arial" w:cs="Arial"/>
                <w:szCs w:val="21"/>
              </w:rPr>
            </w:pPr>
            <w:r>
              <w:rPr>
                <w:rFonts w:ascii="Arial" w:eastAsia="楷体" w:hAnsi="Arial" w:cs="Arial"/>
                <w:szCs w:val="21"/>
              </w:rPr>
              <w:t>新加坡国立大学</w:t>
            </w:r>
          </w:p>
        </w:tc>
        <w:tc>
          <w:tcPr>
            <w:tcW w:w="7087" w:type="dxa"/>
            <w:vAlign w:val="center"/>
          </w:tcPr>
          <w:p w:rsidR="00641AF7" w:rsidRDefault="0019390A">
            <w:pPr>
              <w:jc w:val="left"/>
              <w:rPr>
                <w:rFonts w:ascii="Arial" w:eastAsia="楷体" w:hAnsi="Arial" w:cs="Arial"/>
                <w:b/>
                <w:bCs/>
                <w:szCs w:val="21"/>
              </w:rPr>
            </w:pPr>
            <w:r>
              <w:rPr>
                <w:rFonts w:ascii="Arial" w:eastAsia="楷体" w:hAnsi="Arial" w:cs="Arial"/>
                <w:b/>
                <w:bCs/>
                <w:szCs w:val="21"/>
              </w:rPr>
              <w:t>商业与金融</w:t>
            </w:r>
            <w:r>
              <w:rPr>
                <w:rFonts w:ascii="Arial" w:eastAsia="楷体" w:hAnsi="Arial" w:cs="Arial" w:hint="eastAsia"/>
                <w:b/>
                <w:bCs/>
                <w:szCs w:val="21"/>
              </w:rPr>
              <w:t>、金融科技与数字商业、</w:t>
            </w:r>
            <w:r>
              <w:rPr>
                <w:rFonts w:ascii="Arial" w:eastAsia="楷体" w:hAnsi="Arial" w:cs="Arial"/>
                <w:b/>
                <w:bCs/>
                <w:szCs w:val="21"/>
              </w:rPr>
              <w:t>国际经济与</w:t>
            </w:r>
            <w:r>
              <w:rPr>
                <w:rFonts w:ascii="Arial" w:eastAsia="楷体" w:hAnsi="Arial" w:cs="Arial" w:hint="eastAsia"/>
                <w:b/>
                <w:bCs/>
                <w:szCs w:val="21"/>
              </w:rPr>
              <w:t>金融、数据分析与数理统计、</w:t>
            </w:r>
            <w:r>
              <w:rPr>
                <w:rFonts w:ascii="Arial" w:eastAsia="楷体" w:hAnsi="Arial" w:cs="Arial"/>
                <w:b/>
                <w:bCs/>
                <w:szCs w:val="21"/>
              </w:rPr>
              <w:t>人文与社会科学</w:t>
            </w:r>
            <w:r>
              <w:rPr>
                <w:rFonts w:ascii="Arial" w:eastAsia="楷体" w:hAnsi="Arial" w:cs="Arial" w:hint="eastAsia"/>
                <w:b/>
                <w:bCs/>
                <w:szCs w:val="21"/>
              </w:rPr>
              <w:t>、</w:t>
            </w:r>
            <w:r>
              <w:rPr>
                <w:rFonts w:ascii="Arial" w:eastAsia="楷体" w:hAnsi="Arial" w:cs="Arial"/>
                <w:b/>
                <w:bCs/>
                <w:szCs w:val="21"/>
              </w:rPr>
              <w:t>教育与教学管理</w:t>
            </w:r>
            <w:r>
              <w:rPr>
                <w:rFonts w:ascii="Arial" w:eastAsia="楷体" w:hAnsi="Arial" w:cs="Arial" w:hint="eastAsia"/>
                <w:b/>
                <w:bCs/>
                <w:szCs w:val="21"/>
              </w:rPr>
              <w:t>；心理学及应用心理学、</w:t>
            </w:r>
            <w:r>
              <w:rPr>
                <w:rFonts w:ascii="Arial" w:eastAsia="楷体" w:hAnsi="Arial" w:cs="Arial"/>
                <w:b/>
                <w:bCs/>
                <w:szCs w:val="21"/>
              </w:rPr>
              <w:t>法学与公共政策</w:t>
            </w:r>
            <w:r>
              <w:rPr>
                <w:rFonts w:ascii="Arial" w:eastAsia="楷体" w:hAnsi="Arial" w:cs="Arial" w:hint="eastAsia"/>
                <w:b/>
                <w:bCs/>
                <w:szCs w:val="21"/>
              </w:rPr>
              <w:t>、商业法与法律实践、</w:t>
            </w:r>
            <w:r>
              <w:rPr>
                <w:rFonts w:ascii="Arial" w:eastAsia="楷体" w:hAnsi="Arial" w:cs="Arial"/>
                <w:b/>
                <w:bCs/>
                <w:szCs w:val="21"/>
              </w:rPr>
              <w:t>新闻传播与新媒体</w:t>
            </w:r>
            <w:r>
              <w:rPr>
                <w:rFonts w:ascii="Arial" w:eastAsia="楷体" w:hAnsi="Arial" w:cs="Arial" w:hint="eastAsia"/>
                <w:b/>
                <w:bCs/>
                <w:szCs w:val="21"/>
              </w:rPr>
              <w:t>、媒体传播与营销</w:t>
            </w:r>
          </w:p>
          <w:p w:rsidR="00641AF7" w:rsidRDefault="00641AF7">
            <w:pPr>
              <w:jc w:val="left"/>
              <w:rPr>
                <w:rFonts w:ascii="Arial" w:eastAsia="楷体" w:hAnsi="Arial" w:cs="Arial"/>
                <w:b/>
                <w:bCs/>
                <w:szCs w:val="21"/>
              </w:rPr>
            </w:pPr>
          </w:p>
          <w:p w:rsidR="00641AF7" w:rsidRDefault="0019390A">
            <w:pPr>
              <w:jc w:val="left"/>
              <w:rPr>
                <w:rFonts w:ascii="Arial" w:eastAsia="楷体" w:hAnsi="Arial" w:cs="Arial"/>
                <w:szCs w:val="21"/>
              </w:rPr>
            </w:pPr>
            <w:r>
              <w:rPr>
                <w:rFonts w:ascii="Arial" w:eastAsia="楷体" w:hAnsi="Arial" w:cs="Arial" w:hint="eastAsia"/>
                <w:szCs w:val="21"/>
              </w:rPr>
              <w:t>1</w:t>
            </w:r>
            <w:r>
              <w:rPr>
                <w:rFonts w:ascii="Arial" w:eastAsia="楷体" w:hAnsi="Arial" w:cs="Arial"/>
                <w:szCs w:val="21"/>
              </w:rPr>
              <w:t>.15-2.19  6</w:t>
            </w:r>
            <w:r>
              <w:rPr>
                <w:rFonts w:ascii="Arial" w:eastAsia="楷体" w:hAnsi="Arial" w:cs="Arial" w:hint="eastAsia"/>
                <w:szCs w:val="21"/>
              </w:rPr>
              <w:t>周</w:t>
            </w:r>
            <w:r>
              <w:rPr>
                <w:rFonts w:ascii="Arial" w:eastAsia="楷体" w:hAnsi="Arial" w:cs="Arial" w:hint="eastAsia"/>
                <w:szCs w:val="21"/>
              </w:rPr>
              <w:t xml:space="preserve">  </w:t>
            </w:r>
            <w:r>
              <w:rPr>
                <w:rFonts w:ascii="Arial" w:eastAsia="楷体" w:hAnsi="Arial" w:cs="Arial"/>
                <w:szCs w:val="21"/>
              </w:rPr>
              <w:t>5980</w:t>
            </w:r>
            <w:r>
              <w:rPr>
                <w:rFonts w:ascii="Arial" w:eastAsia="楷体" w:hAnsi="Arial" w:cs="Arial" w:hint="eastAsia"/>
                <w:szCs w:val="21"/>
              </w:rPr>
              <w:t>元</w:t>
            </w:r>
            <w:r>
              <w:rPr>
                <w:rFonts w:ascii="Arial" w:eastAsia="楷体" w:hAnsi="Arial" w:cs="Arial" w:hint="eastAsia"/>
                <w:szCs w:val="21"/>
              </w:rPr>
              <w:t xml:space="preserve"> </w:t>
            </w:r>
          </w:p>
          <w:p w:rsidR="00641AF7" w:rsidRDefault="0019390A">
            <w:pPr>
              <w:jc w:val="left"/>
              <w:rPr>
                <w:rFonts w:ascii="Arial" w:eastAsia="楷体" w:hAnsi="Arial" w:cs="Arial"/>
                <w:szCs w:val="21"/>
              </w:rPr>
            </w:pPr>
            <w:r>
              <w:rPr>
                <w:rFonts w:ascii="Arial" w:eastAsia="楷体" w:hAnsi="Arial" w:cs="Arial" w:hint="eastAsia"/>
                <w:szCs w:val="21"/>
              </w:rPr>
              <w:t>项目收获：结业证书、学术证明信、成绩评定报告；优秀学员证明</w:t>
            </w:r>
          </w:p>
        </w:tc>
      </w:tr>
      <w:tr w:rsidR="00641AF7">
        <w:trPr>
          <w:jc w:val="center"/>
        </w:trPr>
        <w:tc>
          <w:tcPr>
            <w:tcW w:w="1980" w:type="dxa"/>
            <w:vAlign w:val="center"/>
          </w:tcPr>
          <w:p w:rsidR="00641AF7" w:rsidRDefault="0019390A">
            <w:pPr>
              <w:jc w:val="center"/>
              <w:rPr>
                <w:rFonts w:ascii="Arial" w:eastAsia="楷体" w:hAnsi="Arial" w:cs="Arial"/>
                <w:szCs w:val="21"/>
              </w:rPr>
            </w:pPr>
            <w:r>
              <w:rPr>
                <w:rFonts w:ascii="Arial" w:eastAsia="楷体" w:hAnsi="Arial" w:cs="Arial"/>
                <w:szCs w:val="21"/>
              </w:rPr>
              <w:t>南洋理工大学</w:t>
            </w:r>
          </w:p>
        </w:tc>
        <w:tc>
          <w:tcPr>
            <w:tcW w:w="7087" w:type="dxa"/>
            <w:vAlign w:val="center"/>
          </w:tcPr>
          <w:p w:rsidR="00641AF7" w:rsidRDefault="0019390A">
            <w:pPr>
              <w:jc w:val="left"/>
              <w:rPr>
                <w:rFonts w:ascii="Arial" w:eastAsia="楷体" w:hAnsi="Arial" w:cs="Arial"/>
                <w:b/>
                <w:bCs/>
                <w:szCs w:val="21"/>
              </w:rPr>
            </w:pPr>
            <w:r>
              <w:rPr>
                <w:rFonts w:ascii="Arial" w:eastAsia="楷体" w:hAnsi="Arial" w:cs="Arial"/>
                <w:b/>
                <w:bCs/>
                <w:szCs w:val="21"/>
              </w:rPr>
              <w:t>商业分析、</w:t>
            </w:r>
            <w:r>
              <w:rPr>
                <w:rFonts w:ascii="Arial" w:eastAsia="楷体" w:hAnsi="Arial" w:cs="Arial" w:hint="eastAsia"/>
                <w:b/>
                <w:bCs/>
                <w:szCs w:val="21"/>
              </w:rPr>
              <w:t>商业与管理</w:t>
            </w:r>
            <w:r>
              <w:rPr>
                <w:rFonts w:ascii="Arial" w:eastAsia="楷体" w:hAnsi="Arial" w:cs="Arial"/>
                <w:b/>
                <w:bCs/>
                <w:szCs w:val="21"/>
              </w:rPr>
              <w:t>、</w:t>
            </w:r>
            <w:r>
              <w:rPr>
                <w:rFonts w:ascii="Arial" w:eastAsia="楷体" w:hAnsi="Arial" w:cs="Arial" w:hint="eastAsia"/>
                <w:b/>
                <w:bCs/>
                <w:szCs w:val="21"/>
              </w:rPr>
              <w:t>人工智能、数据分析与计算机科学、机器人自动化与物联网、信息与通信工程、艺术设计与创作、动画制作与表演艺术、海洋工程与</w:t>
            </w:r>
            <w:proofErr w:type="gramStart"/>
            <w:r>
              <w:rPr>
                <w:rFonts w:ascii="Arial" w:eastAsia="楷体" w:hAnsi="Arial" w:cs="Arial" w:hint="eastAsia"/>
                <w:b/>
                <w:bCs/>
                <w:szCs w:val="21"/>
              </w:rPr>
              <w:t>资源环土</w:t>
            </w:r>
            <w:proofErr w:type="gramEnd"/>
            <w:r>
              <w:rPr>
                <w:rFonts w:ascii="Arial" w:eastAsia="楷体" w:hAnsi="Arial" w:cs="Arial" w:hint="eastAsia"/>
                <w:b/>
                <w:bCs/>
                <w:szCs w:val="21"/>
              </w:rPr>
              <w:t>、碳中和（绿色循环新能源可持续）、城市规划与建筑设计</w:t>
            </w:r>
          </w:p>
          <w:p w:rsidR="00641AF7" w:rsidRDefault="00641AF7">
            <w:pPr>
              <w:jc w:val="left"/>
              <w:rPr>
                <w:rFonts w:ascii="Arial" w:eastAsia="楷体" w:hAnsi="Arial" w:cs="Arial"/>
                <w:szCs w:val="21"/>
              </w:rPr>
            </w:pPr>
          </w:p>
          <w:p w:rsidR="00641AF7" w:rsidRDefault="0019390A">
            <w:pPr>
              <w:jc w:val="left"/>
              <w:rPr>
                <w:rFonts w:ascii="Arial" w:eastAsia="楷体" w:hAnsi="Arial" w:cs="Arial"/>
                <w:szCs w:val="21"/>
              </w:rPr>
            </w:pPr>
            <w:r>
              <w:rPr>
                <w:rFonts w:ascii="Arial" w:eastAsia="楷体" w:hAnsi="Arial" w:cs="Arial" w:hint="eastAsia"/>
                <w:szCs w:val="21"/>
              </w:rPr>
              <w:t>1</w:t>
            </w:r>
            <w:r>
              <w:rPr>
                <w:rFonts w:ascii="Arial" w:eastAsia="楷体" w:hAnsi="Arial" w:cs="Arial"/>
                <w:szCs w:val="21"/>
              </w:rPr>
              <w:t>.15-2.19  6</w:t>
            </w:r>
            <w:r>
              <w:rPr>
                <w:rFonts w:ascii="Arial" w:eastAsia="楷体" w:hAnsi="Arial" w:cs="Arial" w:hint="eastAsia"/>
                <w:szCs w:val="21"/>
              </w:rPr>
              <w:t>周</w:t>
            </w:r>
            <w:r>
              <w:rPr>
                <w:rFonts w:ascii="Arial" w:eastAsia="楷体" w:hAnsi="Arial" w:cs="Arial" w:hint="eastAsia"/>
                <w:szCs w:val="21"/>
              </w:rPr>
              <w:t xml:space="preserve">  </w:t>
            </w:r>
            <w:r>
              <w:rPr>
                <w:rFonts w:ascii="Arial" w:eastAsia="楷体" w:hAnsi="Arial" w:cs="Arial"/>
                <w:szCs w:val="21"/>
              </w:rPr>
              <w:t>5980</w:t>
            </w:r>
            <w:r>
              <w:rPr>
                <w:rFonts w:ascii="Arial" w:eastAsia="楷体" w:hAnsi="Arial" w:cs="Arial" w:hint="eastAsia"/>
                <w:szCs w:val="21"/>
              </w:rPr>
              <w:t>元</w:t>
            </w:r>
            <w:r>
              <w:rPr>
                <w:rFonts w:ascii="Arial" w:eastAsia="楷体" w:hAnsi="Arial" w:cs="Arial" w:hint="eastAsia"/>
                <w:szCs w:val="21"/>
              </w:rPr>
              <w:t xml:space="preserve"> </w:t>
            </w:r>
          </w:p>
          <w:p w:rsidR="00641AF7" w:rsidRDefault="0019390A">
            <w:pPr>
              <w:jc w:val="left"/>
              <w:rPr>
                <w:rFonts w:ascii="Arial" w:eastAsia="楷体" w:hAnsi="Arial" w:cs="Arial"/>
                <w:szCs w:val="21"/>
              </w:rPr>
            </w:pPr>
            <w:r>
              <w:rPr>
                <w:rFonts w:ascii="Arial" w:eastAsia="楷体" w:hAnsi="Arial" w:cs="Arial" w:hint="eastAsia"/>
                <w:szCs w:val="21"/>
              </w:rPr>
              <w:t>课程项目收获：结业证书、推荐信、成绩评定报告；优秀学员证明</w:t>
            </w:r>
          </w:p>
          <w:p w:rsidR="00641AF7" w:rsidRDefault="0019390A">
            <w:pPr>
              <w:jc w:val="left"/>
              <w:rPr>
                <w:rFonts w:ascii="Arial" w:eastAsia="楷体" w:hAnsi="Arial" w:cs="Arial"/>
                <w:szCs w:val="21"/>
              </w:rPr>
            </w:pPr>
            <w:r>
              <w:rPr>
                <w:rFonts w:ascii="Arial" w:eastAsia="楷体" w:hAnsi="Arial" w:cs="Arial" w:hint="eastAsia"/>
                <w:szCs w:val="21"/>
              </w:rPr>
              <w:t>云课堂收获：结业证书、推荐证明信；企业实习证明、企业推荐信</w:t>
            </w:r>
          </w:p>
        </w:tc>
      </w:tr>
      <w:tr w:rsidR="00641AF7">
        <w:trPr>
          <w:jc w:val="center"/>
        </w:trPr>
        <w:tc>
          <w:tcPr>
            <w:tcW w:w="1980" w:type="dxa"/>
            <w:vAlign w:val="center"/>
          </w:tcPr>
          <w:p w:rsidR="00641AF7" w:rsidRDefault="0019390A">
            <w:pPr>
              <w:jc w:val="center"/>
              <w:rPr>
                <w:rFonts w:ascii="Arial" w:eastAsia="楷体" w:hAnsi="Arial" w:cs="Arial"/>
                <w:szCs w:val="21"/>
              </w:rPr>
            </w:pPr>
            <w:r>
              <w:rPr>
                <w:rFonts w:ascii="Arial" w:eastAsia="楷体" w:hAnsi="Arial" w:cs="Arial" w:hint="eastAsia"/>
                <w:szCs w:val="21"/>
              </w:rPr>
              <w:t>知名企业远程实习</w:t>
            </w:r>
          </w:p>
        </w:tc>
        <w:tc>
          <w:tcPr>
            <w:tcW w:w="7087" w:type="dxa"/>
            <w:vAlign w:val="center"/>
          </w:tcPr>
          <w:p w:rsidR="00641AF7" w:rsidRDefault="0019390A">
            <w:pPr>
              <w:jc w:val="left"/>
              <w:rPr>
                <w:rFonts w:ascii="Arial" w:eastAsia="楷体" w:hAnsi="Arial" w:cs="Arial"/>
                <w:b/>
                <w:bCs/>
                <w:szCs w:val="21"/>
              </w:rPr>
            </w:pPr>
            <w:r>
              <w:rPr>
                <w:rFonts w:ascii="Arial" w:eastAsia="楷体" w:hAnsi="Arial" w:cs="Arial" w:hint="eastAsia"/>
                <w:b/>
                <w:bCs/>
                <w:szCs w:val="21"/>
              </w:rPr>
              <w:t>新加坡</w:t>
            </w:r>
            <w:r>
              <w:rPr>
                <w:rFonts w:ascii="Arial" w:eastAsia="楷体" w:hAnsi="Arial" w:cs="Arial" w:hint="eastAsia"/>
                <w:b/>
                <w:bCs/>
                <w:szCs w:val="21"/>
              </w:rPr>
              <w:t>T</w:t>
            </w:r>
            <w:r>
              <w:rPr>
                <w:rFonts w:ascii="Arial" w:eastAsia="楷体" w:hAnsi="Arial" w:cs="Arial"/>
                <w:b/>
                <w:bCs/>
                <w:szCs w:val="21"/>
              </w:rPr>
              <w:t>SS</w:t>
            </w:r>
            <w:r>
              <w:rPr>
                <w:rFonts w:ascii="Arial" w:eastAsia="楷体" w:hAnsi="Arial" w:cs="Arial" w:hint="eastAsia"/>
                <w:b/>
                <w:bCs/>
                <w:szCs w:val="21"/>
              </w:rPr>
              <w:t>会计事务所、英国保诚</w:t>
            </w:r>
          </w:p>
          <w:p w:rsidR="00641AF7" w:rsidRDefault="00641AF7">
            <w:pPr>
              <w:jc w:val="left"/>
              <w:rPr>
                <w:rFonts w:ascii="Arial" w:eastAsia="楷体" w:hAnsi="Arial" w:cs="Arial"/>
                <w:b/>
                <w:bCs/>
                <w:szCs w:val="21"/>
              </w:rPr>
            </w:pPr>
          </w:p>
          <w:p w:rsidR="00641AF7" w:rsidRDefault="0019390A">
            <w:pPr>
              <w:jc w:val="left"/>
              <w:rPr>
                <w:rFonts w:ascii="Arial" w:eastAsia="楷体" w:hAnsi="Arial" w:cs="Arial"/>
                <w:szCs w:val="21"/>
              </w:rPr>
            </w:pPr>
            <w:r>
              <w:rPr>
                <w:rFonts w:ascii="Arial" w:eastAsia="楷体" w:hAnsi="Arial" w:cs="Arial" w:hint="eastAsia"/>
                <w:szCs w:val="21"/>
              </w:rPr>
              <w:t>1</w:t>
            </w:r>
            <w:r>
              <w:rPr>
                <w:rFonts w:ascii="Arial" w:eastAsia="楷体" w:hAnsi="Arial" w:cs="Arial"/>
                <w:szCs w:val="21"/>
              </w:rPr>
              <w:t>.15-2.19  6</w:t>
            </w:r>
            <w:r>
              <w:rPr>
                <w:rFonts w:ascii="Arial" w:eastAsia="楷体" w:hAnsi="Arial" w:cs="Arial" w:hint="eastAsia"/>
                <w:szCs w:val="21"/>
              </w:rPr>
              <w:t>周</w:t>
            </w:r>
            <w:r>
              <w:rPr>
                <w:rFonts w:ascii="Arial" w:eastAsia="楷体" w:hAnsi="Arial" w:cs="Arial"/>
                <w:szCs w:val="21"/>
              </w:rPr>
              <w:t xml:space="preserve"> </w:t>
            </w:r>
            <w:r>
              <w:rPr>
                <w:rFonts w:ascii="Arial" w:eastAsia="楷体" w:hAnsi="Arial" w:cs="Arial" w:hint="eastAsia"/>
                <w:szCs w:val="21"/>
              </w:rPr>
              <w:t xml:space="preserve"> </w:t>
            </w:r>
            <w:r>
              <w:rPr>
                <w:rFonts w:ascii="Arial" w:eastAsia="楷体" w:hAnsi="Arial" w:cs="Arial"/>
                <w:szCs w:val="21"/>
              </w:rPr>
              <w:t>2980</w:t>
            </w:r>
            <w:r>
              <w:rPr>
                <w:rFonts w:ascii="Arial" w:eastAsia="楷体" w:hAnsi="Arial" w:cs="Arial" w:hint="eastAsia"/>
                <w:szCs w:val="21"/>
              </w:rPr>
              <w:t>元</w:t>
            </w:r>
          </w:p>
          <w:p w:rsidR="00641AF7" w:rsidRDefault="0019390A">
            <w:pPr>
              <w:jc w:val="left"/>
              <w:rPr>
                <w:rFonts w:ascii="Arial" w:eastAsia="楷体" w:hAnsi="Arial" w:cs="Arial"/>
                <w:szCs w:val="21"/>
              </w:rPr>
            </w:pPr>
            <w:r>
              <w:rPr>
                <w:rFonts w:ascii="Arial" w:eastAsia="楷体" w:hAnsi="Arial" w:cs="Arial" w:hint="eastAsia"/>
                <w:szCs w:val="21"/>
              </w:rPr>
              <w:t>项目收获：企业实习证明、企业推荐信</w:t>
            </w:r>
          </w:p>
        </w:tc>
      </w:tr>
    </w:tbl>
    <w:p w:rsidR="00641AF7" w:rsidRDefault="00641AF7"/>
    <w:p w:rsidR="00641AF7" w:rsidRDefault="0019390A">
      <w:pPr>
        <w:jc w:val="left"/>
        <w:rPr>
          <w:rFonts w:ascii="Arial" w:eastAsia="楷体" w:hAnsi="Arial" w:cs="Arial"/>
          <w:b/>
          <w:bCs/>
          <w:sz w:val="24"/>
          <w:szCs w:val="24"/>
        </w:rPr>
      </w:pPr>
      <w:r>
        <w:rPr>
          <w:rFonts w:ascii="Arial" w:eastAsia="楷体" w:hAnsi="Arial" w:cs="Arial"/>
          <w:b/>
          <w:bCs/>
          <w:sz w:val="24"/>
          <w:szCs w:val="24"/>
        </w:rPr>
        <w:t>报名须知：</w:t>
      </w:r>
    </w:p>
    <w:p w:rsidR="00641AF7" w:rsidRDefault="0019390A">
      <w:pPr>
        <w:jc w:val="left"/>
        <w:rPr>
          <w:rFonts w:ascii="Arial" w:eastAsia="楷体" w:hAnsi="Arial" w:cs="Arial"/>
          <w:sz w:val="24"/>
          <w:szCs w:val="24"/>
        </w:rPr>
      </w:pPr>
      <w:r>
        <w:rPr>
          <w:rFonts w:ascii="Arial" w:eastAsia="楷体" w:hAnsi="Arial" w:cs="Arial"/>
          <w:sz w:val="24"/>
          <w:szCs w:val="24"/>
        </w:rPr>
        <w:t xml:space="preserve">1. </w:t>
      </w:r>
      <w:r>
        <w:rPr>
          <w:rFonts w:ascii="Arial" w:eastAsia="楷体" w:hAnsi="Arial" w:cs="Arial"/>
          <w:sz w:val="24"/>
          <w:szCs w:val="24"/>
        </w:rPr>
        <w:t>报名截至时间：</w:t>
      </w:r>
      <w:r>
        <w:rPr>
          <w:rFonts w:ascii="Arial" w:eastAsia="楷体" w:hAnsi="Arial" w:cs="Arial" w:hint="eastAsia"/>
          <w:sz w:val="24"/>
          <w:szCs w:val="24"/>
        </w:rPr>
        <w:t>2</w:t>
      </w:r>
      <w:r>
        <w:rPr>
          <w:rFonts w:ascii="Arial" w:eastAsia="楷体" w:hAnsi="Arial" w:cs="Arial"/>
          <w:sz w:val="24"/>
          <w:szCs w:val="24"/>
        </w:rPr>
        <w:t>021</w:t>
      </w:r>
      <w:r>
        <w:rPr>
          <w:rFonts w:ascii="Arial" w:eastAsia="楷体" w:hAnsi="Arial" w:cs="Arial" w:hint="eastAsia"/>
          <w:sz w:val="24"/>
          <w:szCs w:val="24"/>
        </w:rPr>
        <w:t>年</w:t>
      </w:r>
      <w:r>
        <w:rPr>
          <w:rFonts w:ascii="Arial" w:eastAsia="楷体" w:hAnsi="Arial" w:cs="Arial" w:hint="eastAsia"/>
          <w:sz w:val="24"/>
          <w:szCs w:val="24"/>
        </w:rPr>
        <w:t>1</w:t>
      </w:r>
      <w:r>
        <w:rPr>
          <w:rFonts w:ascii="Arial" w:eastAsia="楷体" w:hAnsi="Arial" w:cs="Arial"/>
          <w:sz w:val="24"/>
          <w:szCs w:val="24"/>
        </w:rPr>
        <w:t>2</w:t>
      </w:r>
      <w:r>
        <w:rPr>
          <w:rFonts w:ascii="Arial" w:eastAsia="楷体" w:hAnsi="Arial" w:cs="Arial" w:hint="eastAsia"/>
          <w:sz w:val="24"/>
          <w:szCs w:val="24"/>
        </w:rPr>
        <w:t>月</w:t>
      </w:r>
      <w:r>
        <w:rPr>
          <w:rFonts w:ascii="Arial" w:eastAsia="楷体" w:hAnsi="Arial" w:cs="Arial"/>
          <w:sz w:val="24"/>
          <w:szCs w:val="24"/>
        </w:rPr>
        <w:t>15</w:t>
      </w:r>
      <w:r>
        <w:rPr>
          <w:rFonts w:ascii="Arial" w:eastAsia="楷体" w:hAnsi="Arial" w:cs="Arial" w:hint="eastAsia"/>
          <w:sz w:val="24"/>
          <w:szCs w:val="24"/>
        </w:rPr>
        <w:t>日截止，但</w:t>
      </w:r>
      <w:r>
        <w:rPr>
          <w:rFonts w:ascii="Arial" w:eastAsia="楷体" w:hAnsi="Arial" w:cs="Arial"/>
          <w:sz w:val="24"/>
          <w:szCs w:val="24"/>
        </w:rPr>
        <w:t>交流项目名额有限，先报先录</w:t>
      </w:r>
      <w:r>
        <w:rPr>
          <w:rFonts w:ascii="Arial" w:eastAsia="楷体" w:hAnsi="Arial" w:cs="Arial" w:hint="eastAsia"/>
          <w:sz w:val="24"/>
          <w:szCs w:val="24"/>
        </w:rPr>
        <w:t>原则。</w:t>
      </w:r>
      <w:r>
        <w:rPr>
          <w:rFonts w:ascii="Arial" w:eastAsia="楷体" w:hAnsi="Arial" w:cs="Arial"/>
          <w:sz w:val="24"/>
          <w:szCs w:val="24"/>
        </w:rPr>
        <w:t xml:space="preserve"> </w:t>
      </w:r>
    </w:p>
    <w:p w:rsidR="00641AF7" w:rsidRDefault="0019390A">
      <w:pPr>
        <w:jc w:val="left"/>
        <w:rPr>
          <w:rFonts w:ascii="Arial" w:eastAsia="楷体" w:hAnsi="Arial" w:cs="Arial"/>
          <w:sz w:val="24"/>
          <w:szCs w:val="24"/>
        </w:rPr>
      </w:pPr>
      <w:r>
        <w:rPr>
          <w:rFonts w:ascii="Arial" w:eastAsia="楷体" w:hAnsi="Arial" w:cs="Arial"/>
          <w:sz w:val="24"/>
          <w:szCs w:val="24"/>
        </w:rPr>
        <w:t xml:space="preserve">2. </w:t>
      </w:r>
      <w:r>
        <w:rPr>
          <w:rFonts w:ascii="Arial" w:eastAsia="楷体" w:hAnsi="Arial" w:cs="Arial"/>
          <w:sz w:val="24"/>
          <w:szCs w:val="24"/>
        </w:rPr>
        <w:t>关于费用：以上费用详情请见项目简章</w:t>
      </w:r>
      <w:r>
        <w:rPr>
          <w:rFonts w:ascii="Arial" w:eastAsia="楷体" w:hAnsi="Arial" w:cs="Arial" w:hint="eastAsia"/>
          <w:sz w:val="24"/>
          <w:szCs w:val="24"/>
        </w:rPr>
        <w:t>（</w:t>
      </w:r>
      <w:r>
        <w:rPr>
          <w:rFonts w:ascii="Arial" w:eastAsia="楷体" w:hAnsi="Arial" w:cs="Arial" w:hint="eastAsia"/>
          <w:sz w:val="24"/>
          <w:szCs w:val="24"/>
        </w:rPr>
        <w:t>附件</w:t>
      </w:r>
      <w:r>
        <w:rPr>
          <w:rFonts w:ascii="Arial" w:eastAsia="楷体" w:hAnsi="Arial" w:cs="Arial" w:hint="eastAsia"/>
          <w:sz w:val="24"/>
          <w:szCs w:val="24"/>
        </w:rPr>
        <w:t>1</w:t>
      </w:r>
      <w:r>
        <w:rPr>
          <w:rFonts w:ascii="Arial" w:eastAsia="楷体" w:hAnsi="Arial" w:cs="Arial" w:hint="eastAsia"/>
          <w:sz w:val="24"/>
          <w:szCs w:val="24"/>
        </w:rPr>
        <w:t>）</w:t>
      </w:r>
      <w:r>
        <w:rPr>
          <w:rFonts w:ascii="Arial" w:eastAsia="楷体" w:hAnsi="Arial" w:cs="Arial" w:hint="eastAsia"/>
          <w:sz w:val="24"/>
          <w:szCs w:val="24"/>
        </w:rPr>
        <w:t>。</w:t>
      </w:r>
    </w:p>
    <w:p w:rsidR="00641AF7" w:rsidRDefault="0019390A">
      <w:pPr>
        <w:jc w:val="left"/>
        <w:rPr>
          <w:rFonts w:ascii="Arial" w:eastAsia="楷体" w:hAnsi="Arial" w:cs="Arial"/>
          <w:sz w:val="24"/>
          <w:szCs w:val="24"/>
        </w:rPr>
      </w:pPr>
      <w:r>
        <w:rPr>
          <w:rFonts w:ascii="Arial" w:eastAsia="楷体" w:hAnsi="Arial" w:cs="Arial"/>
          <w:sz w:val="24"/>
          <w:szCs w:val="24"/>
        </w:rPr>
        <w:t xml:space="preserve">3. </w:t>
      </w:r>
      <w:r>
        <w:rPr>
          <w:rFonts w:ascii="Arial" w:eastAsia="楷体" w:hAnsi="Arial" w:cs="Arial"/>
          <w:sz w:val="24"/>
          <w:szCs w:val="24"/>
        </w:rPr>
        <w:t>英语要求：对英语成绩不作强制要求，可根据自身英语水平进行项目选择。</w:t>
      </w:r>
    </w:p>
    <w:p w:rsidR="00641AF7" w:rsidRDefault="0019390A">
      <w:pPr>
        <w:jc w:val="left"/>
        <w:rPr>
          <w:rFonts w:ascii="Arial" w:eastAsia="楷体" w:hAnsi="Arial" w:cs="Arial"/>
          <w:sz w:val="24"/>
          <w:szCs w:val="24"/>
        </w:rPr>
      </w:pPr>
      <w:r>
        <w:rPr>
          <w:rFonts w:ascii="Arial" w:eastAsia="楷体" w:hAnsi="Arial" w:cs="Arial"/>
          <w:sz w:val="24"/>
          <w:szCs w:val="24"/>
        </w:rPr>
        <w:t xml:space="preserve">4. </w:t>
      </w:r>
      <w:r>
        <w:rPr>
          <w:rFonts w:ascii="Arial" w:eastAsia="楷体" w:hAnsi="Arial" w:cs="Arial"/>
          <w:sz w:val="24"/>
          <w:szCs w:val="24"/>
        </w:rPr>
        <w:t>更多详情请下载附件项目简章合集参看各项目简章。</w:t>
      </w:r>
    </w:p>
    <w:p w:rsidR="00641AF7" w:rsidRDefault="0019390A">
      <w:pPr>
        <w:jc w:val="left"/>
        <w:rPr>
          <w:rFonts w:ascii="Arial" w:eastAsia="楷体" w:hAnsi="Arial" w:cs="Arial"/>
          <w:sz w:val="24"/>
          <w:szCs w:val="24"/>
        </w:rPr>
      </w:pPr>
      <w:r>
        <w:rPr>
          <w:rFonts w:ascii="Arial" w:eastAsia="楷体" w:hAnsi="Arial" w:cs="Arial" w:hint="eastAsia"/>
          <w:sz w:val="24"/>
          <w:szCs w:val="24"/>
        </w:rPr>
        <w:t>5</w:t>
      </w:r>
      <w:r>
        <w:rPr>
          <w:rFonts w:ascii="Arial" w:eastAsia="楷体" w:hAnsi="Arial" w:cs="Arial"/>
          <w:sz w:val="24"/>
          <w:szCs w:val="24"/>
        </w:rPr>
        <w:t xml:space="preserve">. </w:t>
      </w:r>
      <w:r>
        <w:rPr>
          <w:rFonts w:ascii="Arial" w:eastAsia="楷体" w:hAnsi="Arial" w:cs="Arial" w:hint="eastAsia"/>
          <w:sz w:val="24"/>
          <w:szCs w:val="24"/>
        </w:rPr>
        <w:t>关于项目：所有项目均有背景提升的作用，为以后留学、考研、工作有更多的资历提升。</w:t>
      </w:r>
    </w:p>
    <w:p w:rsidR="00641AF7" w:rsidRDefault="0019390A">
      <w:pPr>
        <w:jc w:val="left"/>
        <w:rPr>
          <w:rFonts w:ascii="Arial" w:eastAsia="楷体" w:hAnsi="Arial" w:cs="Arial"/>
          <w:sz w:val="24"/>
          <w:szCs w:val="24"/>
        </w:rPr>
      </w:pPr>
      <w:r>
        <w:rPr>
          <w:rFonts w:ascii="Arial" w:eastAsia="楷体" w:hAnsi="Arial" w:cs="Arial" w:hint="eastAsia"/>
          <w:sz w:val="24"/>
          <w:szCs w:val="24"/>
        </w:rPr>
        <w:t>6</w:t>
      </w:r>
      <w:r>
        <w:rPr>
          <w:rFonts w:ascii="Arial" w:eastAsia="楷体" w:hAnsi="Arial" w:cs="Arial"/>
          <w:sz w:val="24"/>
          <w:szCs w:val="24"/>
        </w:rPr>
        <w:t xml:space="preserve">. </w:t>
      </w:r>
      <w:r>
        <w:rPr>
          <w:rFonts w:ascii="Arial" w:eastAsia="楷体" w:hAnsi="Arial" w:cs="Arial" w:hint="eastAsia"/>
          <w:sz w:val="24"/>
          <w:szCs w:val="24"/>
        </w:rPr>
        <w:t>上课时间：以上项目安排均符合中国作息时间，具体以后续课表为准。</w:t>
      </w:r>
    </w:p>
    <w:p w:rsidR="00641AF7" w:rsidRDefault="0019390A">
      <w:pPr>
        <w:jc w:val="left"/>
        <w:rPr>
          <w:rFonts w:ascii="Arial" w:eastAsia="楷体" w:hAnsi="Arial" w:cs="Arial"/>
          <w:sz w:val="24"/>
          <w:szCs w:val="24"/>
        </w:rPr>
      </w:pPr>
      <w:r>
        <w:rPr>
          <w:rFonts w:ascii="Arial" w:eastAsia="楷体" w:hAnsi="Arial" w:cs="Arial" w:hint="eastAsia"/>
          <w:sz w:val="24"/>
          <w:szCs w:val="24"/>
        </w:rPr>
        <w:t xml:space="preserve">7. </w:t>
      </w:r>
      <w:r>
        <w:rPr>
          <w:rFonts w:ascii="Arial" w:eastAsia="楷体" w:hAnsi="Arial" w:cs="Arial" w:hint="eastAsia"/>
          <w:sz w:val="24"/>
          <w:szCs w:val="24"/>
        </w:rPr>
        <w:t>关于奖学金：本项目将为顺利完成</w:t>
      </w:r>
      <w:proofErr w:type="gramStart"/>
      <w:r>
        <w:rPr>
          <w:rFonts w:ascii="Arial" w:eastAsia="楷体" w:hAnsi="Arial" w:cs="Arial" w:hint="eastAsia"/>
          <w:sz w:val="24"/>
          <w:szCs w:val="24"/>
        </w:rPr>
        <w:t>研</w:t>
      </w:r>
      <w:proofErr w:type="gramEnd"/>
      <w:r>
        <w:rPr>
          <w:rFonts w:ascii="Arial" w:eastAsia="楷体" w:hAnsi="Arial" w:cs="Arial" w:hint="eastAsia"/>
          <w:sz w:val="24"/>
          <w:szCs w:val="24"/>
        </w:rPr>
        <w:t>学的学生提供</w:t>
      </w:r>
      <w:r>
        <w:rPr>
          <w:rFonts w:ascii="Arial" w:eastAsia="楷体" w:hAnsi="Arial" w:cs="Arial" w:hint="eastAsia"/>
          <w:b/>
          <w:bCs/>
          <w:color w:val="FF0000"/>
          <w:sz w:val="24"/>
          <w:szCs w:val="24"/>
        </w:rPr>
        <w:t>欧美项目</w:t>
      </w:r>
      <w:r>
        <w:rPr>
          <w:rFonts w:ascii="Arial" w:eastAsia="楷体" w:hAnsi="Arial" w:cs="Arial" w:hint="eastAsia"/>
          <w:b/>
          <w:bCs/>
          <w:color w:val="FF0000"/>
          <w:sz w:val="24"/>
          <w:szCs w:val="24"/>
        </w:rPr>
        <w:t>1</w:t>
      </w:r>
      <w:r>
        <w:rPr>
          <w:rFonts w:ascii="Arial" w:eastAsia="楷体" w:hAnsi="Arial" w:cs="Arial"/>
          <w:b/>
          <w:bCs/>
          <w:color w:val="FF0000"/>
          <w:sz w:val="24"/>
          <w:szCs w:val="24"/>
        </w:rPr>
        <w:t>500</w:t>
      </w:r>
      <w:r>
        <w:rPr>
          <w:rFonts w:ascii="Arial" w:eastAsia="楷体" w:hAnsi="Arial" w:cs="Arial" w:hint="eastAsia"/>
          <w:b/>
          <w:bCs/>
          <w:color w:val="FF0000"/>
          <w:sz w:val="24"/>
          <w:szCs w:val="24"/>
        </w:rPr>
        <w:t>元人民币，亚洲项目</w:t>
      </w:r>
      <w:r>
        <w:rPr>
          <w:rFonts w:ascii="Arial" w:eastAsia="楷体" w:hAnsi="Arial" w:cs="Arial" w:hint="eastAsia"/>
          <w:b/>
          <w:bCs/>
          <w:color w:val="FF0000"/>
          <w:sz w:val="24"/>
          <w:szCs w:val="24"/>
        </w:rPr>
        <w:t>1</w:t>
      </w:r>
      <w:r>
        <w:rPr>
          <w:rFonts w:ascii="Arial" w:eastAsia="楷体" w:hAnsi="Arial" w:cs="Arial"/>
          <w:b/>
          <w:bCs/>
          <w:color w:val="FF0000"/>
          <w:sz w:val="24"/>
          <w:szCs w:val="24"/>
        </w:rPr>
        <w:t>000</w:t>
      </w:r>
      <w:r>
        <w:rPr>
          <w:rFonts w:ascii="Arial" w:eastAsia="楷体" w:hAnsi="Arial" w:cs="Arial" w:hint="eastAsia"/>
          <w:b/>
          <w:bCs/>
          <w:color w:val="FF0000"/>
          <w:sz w:val="24"/>
          <w:szCs w:val="24"/>
        </w:rPr>
        <w:t>元人民币的奖学金减免政策。</w:t>
      </w:r>
      <w:r>
        <w:rPr>
          <w:rFonts w:ascii="Arial" w:eastAsia="楷体" w:hAnsi="Arial" w:cs="Arial" w:hint="eastAsia"/>
          <w:sz w:val="24"/>
          <w:szCs w:val="24"/>
        </w:rPr>
        <w:t>各二级学院提供的奖学金，请咨询</w:t>
      </w:r>
      <w:r>
        <w:rPr>
          <w:rFonts w:ascii="Arial" w:eastAsia="楷体" w:hAnsi="Arial" w:cs="Arial" w:hint="eastAsia"/>
          <w:sz w:val="24"/>
          <w:szCs w:val="24"/>
        </w:rPr>
        <w:lastRenderedPageBreak/>
        <w:t>所在学院教师。</w:t>
      </w:r>
      <w:bookmarkStart w:id="0" w:name="_GoBack"/>
      <w:bookmarkEnd w:id="0"/>
    </w:p>
    <w:p w:rsidR="00641AF7" w:rsidRDefault="00641AF7">
      <w:pPr>
        <w:jc w:val="left"/>
        <w:rPr>
          <w:rFonts w:ascii="Arial" w:eastAsia="楷体" w:hAnsi="Arial" w:cs="Arial"/>
          <w:b/>
          <w:bCs/>
          <w:color w:val="FF0000"/>
          <w:sz w:val="24"/>
          <w:szCs w:val="24"/>
        </w:rPr>
      </w:pPr>
    </w:p>
    <w:p w:rsidR="00641AF7" w:rsidRDefault="0019390A">
      <w:pPr>
        <w:jc w:val="left"/>
        <w:rPr>
          <w:rFonts w:ascii="Arial" w:eastAsia="楷体" w:hAnsi="Arial" w:cs="Arial"/>
          <w:sz w:val="24"/>
          <w:szCs w:val="24"/>
        </w:rPr>
      </w:pPr>
      <w:r>
        <w:rPr>
          <w:rFonts w:ascii="Arial" w:eastAsia="楷体" w:hAnsi="Arial" w:cs="Arial"/>
          <w:b/>
          <w:bCs/>
          <w:sz w:val="24"/>
          <w:szCs w:val="24"/>
        </w:rPr>
        <w:t>咨询方式：</w:t>
      </w:r>
      <w:r>
        <w:rPr>
          <w:rFonts w:ascii="Arial" w:eastAsia="楷体" w:hAnsi="Arial" w:cs="Arial" w:hint="eastAsia"/>
          <w:sz w:val="24"/>
          <w:szCs w:val="24"/>
        </w:rPr>
        <w:t>罗</w:t>
      </w:r>
      <w:r>
        <w:rPr>
          <w:rFonts w:ascii="Arial" w:eastAsia="楷体" w:hAnsi="Arial" w:cs="Arial"/>
          <w:sz w:val="24"/>
          <w:szCs w:val="24"/>
        </w:rPr>
        <w:t>老师</w:t>
      </w:r>
      <w:r>
        <w:rPr>
          <w:rFonts w:ascii="Arial" w:eastAsia="楷体" w:hAnsi="Arial" w:cs="Arial"/>
          <w:sz w:val="24"/>
          <w:szCs w:val="24"/>
        </w:rPr>
        <w:t xml:space="preserve"> </w:t>
      </w:r>
      <w:r>
        <w:rPr>
          <w:rFonts w:ascii="Arial" w:eastAsia="楷体" w:hAnsi="Arial" w:cs="Arial"/>
          <w:sz w:val="24"/>
          <w:szCs w:val="24"/>
        </w:rPr>
        <w:t>手机（微信）</w:t>
      </w:r>
      <w:r>
        <w:rPr>
          <w:rFonts w:ascii="Arial" w:eastAsia="楷体" w:hAnsi="Arial" w:cs="Arial"/>
          <w:sz w:val="24"/>
          <w:szCs w:val="24"/>
        </w:rPr>
        <w:t xml:space="preserve">18521086860  </w:t>
      </w:r>
      <w:r>
        <w:rPr>
          <w:rFonts w:ascii="Arial" w:eastAsia="楷体" w:hAnsi="Arial" w:cs="Arial"/>
          <w:sz w:val="24"/>
          <w:szCs w:val="24"/>
        </w:rPr>
        <w:t>邮箱：</w:t>
      </w:r>
      <w:r>
        <w:rPr>
          <w:rFonts w:ascii="Arial" w:eastAsia="楷体" w:hAnsi="Arial" w:cs="Arial"/>
          <w:sz w:val="24"/>
          <w:szCs w:val="24"/>
        </w:rPr>
        <w:t>sop@lookerchina.com</w:t>
      </w:r>
    </w:p>
    <w:p w:rsidR="00641AF7" w:rsidRDefault="00641AF7">
      <w:pPr>
        <w:jc w:val="left"/>
        <w:rPr>
          <w:rFonts w:ascii="Arial" w:eastAsia="楷体" w:hAnsi="Arial" w:cs="Arial"/>
          <w:b/>
          <w:bCs/>
          <w:sz w:val="24"/>
          <w:szCs w:val="24"/>
        </w:rPr>
      </w:pPr>
    </w:p>
    <w:p w:rsidR="00641AF7" w:rsidRDefault="0019390A">
      <w:pPr>
        <w:jc w:val="left"/>
        <w:rPr>
          <w:rFonts w:ascii="Arial" w:eastAsia="楷体" w:hAnsi="Arial" w:cs="Arial"/>
          <w:b/>
          <w:bCs/>
          <w:sz w:val="24"/>
          <w:szCs w:val="24"/>
        </w:rPr>
      </w:pPr>
      <w:r>
        <w:rPr>
          <w:rFonts w:ascii="Arial" w:eastAsia="楷体" w:hAnsi="Arial" w:cs="Arial"/>
          <w:b/>
          <w:bCs/>
          <w:sz w:val="24"/>
          <w:szCs w:val="24"/>
        </w:rPr>
        <w:t>报名步骤：</w:t>
      </w:r>
    </w:p>
    <w:p w:rsidR="00641AF7" w:rsidRDefault="0019390A">
      <w:pPr>
        <w:ind w:left="720" w:hangingChars="300" w:hanging="720"/>
        <w:jc w:val="left"/>
        <w:rPr>
          <w:rFonts w:ascii="Arial" w:eastAsia="楷体" w:hAnsi="Arial" w:cs="Arial"/>
          <w:sz w:val="24"/>
          <w:szCs w:val="24"/>
        </w:rPr>
      </w:pPr>
      <w:r>
        <w:rPr>
          <w:rFonts w:ascii="Arial" w:eastAsia="楷体" w:hAnsi="Arial" w:cs="Arial"/>
          <w:sz w:val="24"/>
          <w:szCs w:val="24"/>
        </w:rPr>
        <w:t>第一步：</w:t>
      </w:r>
      <w:r>
        <w:rPr>
          <w:rFonts w:ascii="Arial" w:eastAsia="楷体" w:hAnsi="Arial" w:cs="Arial" w:hint="eastAsia"/>
          <w:sz w:val="24"/>
          <w:szCs w:val="24"/>
        </w:rPr>
        <w:t>请点击链接</w:t>
      </w:r>
      <w:proofErr w:type="gramStart"/>
      <w:r>
        <w:rPr>
          <w:rFonts w:ascii="Arial" w:eastAsia="楷体" w:hAnsi="Arial" w:cs="Arial" w:hint="eastAsia"/>
          <w:sz w:val="24"/>
          <w:szCs w:val="24"/>
        </w:rPr>
        <w:t>或扫码</w:t>
      </w:r>
      <w:proofErr w:type="gramEnd"/>
      <w:r>
        <w:rPr>
          <w:rFonts w:ascii="Arial" w:eastAsia="楷体" w:hAnsi="Arial" w:cs="Arial" w:hint="eastAsia"/>
          <w:sz w:val="24"/>
          <w:szCs w:val="24"/>
        </w:rPr>
        <w:t>查看项目简章并提交报名信息：</w:t>
      </w:r>
      <w:r>
        <w:rPr>
          <w:rFonts w:ascii="Arial" w:eastAsia="楷体" w:hAnsi="Arial" w:cs="Arial"/>
          <w:sz w:val="24"/>
          <w:szCs w:val="24"/>
        </w:rPr>
        <w:t xml:space="preserve"> </w:t>
      </w:r>
      <w:r>
        <w:t>https://www.lookerchina.com/program/zjweu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66"/>
      </w:tblGrid>
      <w:tr w:rsidR="00641AF7">
        <w:trPr>
          <w:jc w:val="center"/>
        </w:trPr>
        <w:tc>
          <w:tcPr>
            <w:tcW w:w="1838" w:type="dxa"/>
          </w:tcPr>
          <w:p w:rsidR="00641AF7" w:rsidRDefault="0019390A">
            <w:r>
              <w:rPr>
                <w:noProof/>
              </w:rPr>
              <w:drawing>
                <wp:inline distT="0" distB="0" distL="0" distR="0">
                  <wp:extent cx="1238250" cy="12382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1AF7" w:rsidRDefault="0019390A">
      <w:pPr>
        <w:jc w:val="left"/>
        <w:rPr>
          <w:rFonts w:ascii="Arial" w:eastAsia="楷体" w:hAnsi="Arial" w:cs="Arial"/>
          <w:sz w:val="24"/>
          <w:szCs w:val="24"/>
        </w:rPr>
      </w:pPr>
      <w:r>
        <w:rPr>
          <w:rFonts w:ascii="Arial" w:eastAsia="楷体" w:hAnsi="Arial" w:cs="Arial"/>
          <w:sz w:val="24"/>
          <w:szCs w:val="24"/>
        </w:rPr>
        <w:t>第二步：等待录取邮件通知，缴纳项目费用，签署项目协议</w:t>
      </w:r>
      <w:r>
        <w:rPr>
          <w:rFonts w:ascii="Arial" w:eastAsia="楷体" w:hAnsi="Arial" w:cs="Arial"/>
          <w:sz w:val="24"/>
          <w:szCs w:val="24"/>
        </w:rPr>
        <w:t xml:space="preserve"> </w:t>
      </w:r>
    </w:p>
    <w:p w:rsidR="00641AF7" w:rsidRDefault="0019390A">
      <w:pPr>
        <w:jc w:val="left"/>
        <w:rPr>
          <w:rFonts w:ascii="Arial" w:eastAsia="楷体" w:hAnsi="Arial" w:cs="Arial"/>
          <w:sz w:val="24"/>
          <w:szCs w:val="24"/>
        </w:rPr>
      </w:pPr>
      <w:r>
        <w:rPr>
          <w:rFonts w:ascii="Arial" w:eastAsia="楷体" w:hAnsi="Arial" w:cs="Arial"/>
          <w:sz w:val="24"/>
          <w:szCs w:val="24"/>
        </w:rPr>
        <w:t>第三步：等待项目组开课通知</w:t>
      </w:r>
    </w:p>
    <w:p w:rsidR="00641AF7" w:rsidRDefault="00641AF7">
      <w:pPr>
        <w:jc w:val="left"/>
        <w:rPr>
          <w:rFonts w:ascii="Arial" w:eastAsia="楷体" w:hAnsi="Arial" w:cs="Arial"/>
          <w:sz w:val="24"/>
          <w:szCs w:val="24"/>
        </w:rPr>
      </w:pPr>
    </w:p>
    <w:p w:rsidR="00641AF7" w:rsidRDefault="00641AF7">
      <w:pPr>
        <w:jc w:val="left"/>
        <w:rPr>
          <w:u w:val="single"/>
        </w:rPr>
      </w:pPr>
    </w:p>
    <w:sectPr w:rsidR="00641AF7" w:rsidSect="00641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36A8"/>
    <w:rsid w:val="00002BF4"/>
    <w:rsid w:val="0000329E"/>
    <w:rsid w:val="000036C0"/>
    <w:rsid w:val="00017F26"/>
    <w:rsid w:val="00021396"/>
    <w:rsid w:val="000312F6"/>
    <w:rsid w:val="00034C51"/>
    <w:rsid w:val="00045761"/>
    <w:rsid w:val="00051610"/>
    <w:rsid w:val="00072938"/>
    <w:rsid w:val="00072C44"/>
    <w:rsid w:val="00074CA1"/>
    <w:rsid w:val="000B2BD2"/>
    <w:rsid w:val="000B43A3"/>
    <w:rsid w:val="000C2EA3"/>
    <w:rsid w:val="000D473F"/>
    <w:rsid w:val="000E5F15"/>
    <w:rsid w:val="001236A8"/>
    <w:rsid w:val="00145257"/>
    <w:rsid w:val="00152E08"/>
    <w:rsid w:val="00157F29"/>
    <w:rsid w:val="00186302"/>
    <w:rsid w:val="00191A58"/>
    <w:rsid w:val="0019390A"/>
    <w:rsid w:val="00193B9A"/>
    <w:rsid w:val="00194225"/>
    <w:rsid w:val="001F2842"/>
    <w:rsid w:val="00216C08"/>
    <w:rsid w:val="00224C31"/>
    <w:rsid w:val="00254BAE"/>
    <w:rsid w:val="00254E8E"/>
    <w:rsid w:val="00261476"/>
    <w:rsid w:val="00273CBF"/>
    <w:rsid w:val="002775BB"/>
    <w:rsid w:val="00284615"/>
    <w:rsid w:val="00287516"/>
    <w:rsid w:val="002976B9"/>
    <w:rsid w:val="002B1FAA"/>
    <w:rsid w:val="002D13BE"/>
    <w:rsid w:val="002D391A"/>
    <w:rsid w:val="002E2780"/>
    <w:rsid w:val="002E31CA"/>
    <w:rsid w:val="002E6181"/>
    <w:rsid w:val="002F012C"/>
    <w:rsid w:val="002F231A"/>
    <w:rsid w:val="003007AA"/>
    <w:rsid w:val="003159CF"/>
    <w:rsid w:val="00361405"/>
    <w:rsid w:val="00361734"/>
    <w:rsid w:val="003763A4"/>
    <w:rsid w:val="00385476"/>
    <w:rsid w:val="003927AF"/>
    <w:rsid w:val="00396D63"/>
    <w:rsid w:val="00397B52"/>
    <w:rsid w:val="003D0296"/>
    <w:rsid w:val="003D2F5F"/>
    <w:rsid w:val="003D60A6"/>
    <w:rsid w:val="003D7AA3"/>
    <w:rsid w:val="003E1972"/>
    <w:rsid w:val="003E2CFA"/>
    <w:rsid w:val="00411575"/>
    <w:rsid w:val="00420334"/>
    <w:rsid w:val="004562CC"/>
    <w:rsid w:val="0046764F"/>
    <w:rsid w:val="00473094"/>
    <w:rsid w:val="00474751"/>
    <w:rsid w:val="004858EC"/>
    <w:rsid w:val="00487C72"/>
    <w:rsid w:val="00491388"/>
    <w:rsid w:val="004937D2"/>
    <w:rsid w:val="0049473A"/>
    <w:rsid w:val="004A0AB2"/>
    <w:rsid w:val="004A6A94"/>
    <w:rsid w:val="004C502B"/>
    <w:rsid w:val="004D45E4"/>
    <w:rsid w:val="004D794B"/>
    <w:rsid w:val="004E7546"/>
    <w:rsid w:val="004F2716"/>
    <w:rsid w:val="004F6F2B"/>
    <w:rsid w:val="004F751F"/>
    <w:rsid w:val="00555907"/>
    <w:rsid w:val="005A1232"/>
    <w:rsid w:val="005A642E"/>
    <w:rsid w:val="005B0F9F"/>
    <w:rsid w:val="005C0D13"/>
    <w:rsid w:val="005D76F0"/>
    <w:rsid w:val="005E2D96"/>
    <w:rsid w:val="005E4796"/>
    <w:rsid w:val="00617AD4"/>
    <w:rsid w:val="0063549E"/>
    <w:rsid w:val="00641AF7"/>
    <w:rsid w:val="006451ED"/>
    <w:rsid w:val="006552B0"/>
    <w:rsid w:val="00657099"/>
    <w:rsid w:val="00661681"/>
    <w:rsid w:val="0068109A"/>
    <w:rsid w:val="00682CD7"/>
    <w:rsid w:val="0068583F"/>
    <w:rsid w:val="00685D30"/>
    <w:rsid w:val="00687DD0"/>
    <w:rsid w:val="006A0D25"/>
    <w:rsid w:val="006B0C55"/>
    <w:rsid w:val="006E1007"/>
    <w:rsid w:val="007061F8"/>
    <w:rsid w:val="007110D1"/>
    <w:rsid w:val="00727E9E"/>
    <w:rsid w:val="00741770"/>
    <w:rsid w:val="007465DD"/>
    <w:rsid w:val="00750E45"/>
    <w:rsid w:val="007563E8"/>
    <w:rsid w:val="00774102"/>
    <w:rsid w:val="00774222"/>
    <w:rsid w:val="007C3DEE"/>
    <w:rsid w:val="007C7B42"/>
    <w:rsid w:val="007F3F2E"/>
    <w:rsid w:val="008023F3"/>
    <w:rsid w:val="0080391F"/>
    <w:rsid w:val="008209F4"/>
    <w:rsid w:val="008355F9"/>
    <w:rsid w:val="00845C01"/>
    <w:rsid w:val="00855F88"/>
    <w:rsid w:val="00897372"/>
    <w:rsid w:val="008A7429"/>
    <w:rsid w:val="008D316C"/>
    <w:rsid w:val="008E0DC1"/>
    <w:rsid w:val="008E2369"/>
    <w:rsid w:val="008E781C"/>
    <w:rsid w:val="00920F85"/>
    <w:rsid w:val="009217C9"/>
    <w:rsid w:val="009222AC"/>
    <w:rsid w:val="0092694F"/>
    <w:rsid w:val="00931852"/>
    <w:rsid w:val="00933B79"/>
    <w:rsid w:val="009377D9"/>
    <w:rsid w:val="0099794A"/>
    <w:rsid w:val="009A7107"/>
    <w:rsid w:val="009B3A37"/>
    <w:rsid w:val="009B61C3"/>
    <w:rsid w:val="009B78FC"/>
    <w:rsid w:val="009D314F"/>
    <w:rsid w:val="009F18F8"/>
    <w:rsid w:val="00A27746"/>
    <w:rsid w:val="00A3364C"/>
    <w:rsid w:val="00A365D5"/>
    <w:rsid w:val="00A41696"/>
    <w:rsid w:val="00A47D69"/>
    <w:rsid w:val="00A538C5"/>
    <w:rsid w:val="00A57802"/>
    <w:rsid w:val="00A62FB6"/>
    <w:rsid w:val="00A70530"/>
    <w:rsid w:val="00A7441A"/>
    <w:rsid w:val="00A80869"/>
    <w:rsid w:val="00A87F8B"/>
    <w:rsid w:val="00A9002D"/>
    <w:rsid w:val="00A94784"/>
    <w:rsid w:val="00A94F75"/>
    <w:rsid w:val="00AC185E"/>
    <w:rsid w:val="00AD1D8A"/>
    <w:rsid w:val="00AE40DE"/>
    <w:rsid w:val="00AF205A"/>
    <w:rsid w:val="00AF4F1C"/>
    <w:rsid w:val="00B00530"/>
    <w:rsid w:val="00B036F8"/>
    <w:rsid w:val="00B26F1C"/>
    <w:rsid w:val="00B468A7"/>
    <w:rsid w:val="00B60066"/>
    <w:rsid w:val="00B63F7B"/>
    <w:rsid w:val="00B7376E"/>
    <w:rsid w:val="00B90465"/>
    <w:rsid w:val="00BA1441"/>
    <w:rsid w:val="00BB5FEB"/>
    <w:rsid w:val="00BC46C6"/>
    <w:rsid w:val="00BE2BAD"/>
    <w:rsid w:val="00BF18A1"/>
    <w:rsid w:val="00BF6C2F"/>
    <w:rsid w:val="00BF7BB4"/>
    <w:rsid w:val="00C07117"/>
    <w:rsid w:val="00C12AA5"/>
    <w:rsid w:val="00C252BE"/>
    <w:rsid w:val="00C30B37"/>
    <w:rsid w:val="00C366CA"/>
    <w:rsid w:val="00C403D1"/>
    <w:rsid w:val="00C46010"/>
    <w:rsid w:val="00C601DE"/>
    <w:rsid w:val="00C7223F"/>
    <w:rsid w:val="00C8196D"/>
    <w:rsid w:val="00C91B72"/>
    <w:rsid w:val="00CB2E2A"/>
    <w:rsid w:val="00CE23DE"/>
    <w:rsid w:val="00CE6212"/>
    <w:rsid w:val="00D004E7"/>
    <w:rsid w:val="00D07C4D"/>
    <w:rsid w:val="00D11CF8"/>
    <w:rsid w:val="00D13ECB"/>
    <w:rsid w:val="00D14455"/>
    <w:rsid w:val="00D31ACC"/>
    <w:rsid w:val="00D43966"/>
    <w:rsid w:val="00D55B3C"/>
    <w:rsid w:val="00D60E47"/>
    <w:rsid w:val="00D67EBC"/>
    <w:rsid w:val="00D8309E"/>
    <w:rsid w:val="00D92E2E"/>
    <w:rsid w:val="00D95853"/>
    <w:rsid w:val="00D9784A"/>
    <w:rsid w:val="00DB2EE9"/>
    <w:rsid w:val="00DD7FD4"/>
    <w:rsid w:val="00DE53B0"/>
    <w:rsid w:val="00E10974"/>
    <w:rsid w:val="00E274B8"/>
    <w:rsid w:val="00E442F1"/>
    <w:rsid w:val="00E81959"/>
    <w:rsid w:val="00EA5DEC"/>
    <w:rsid w:val="00EA7E10"/>
    <w:rsid w:val="00EB31EC"/>
    <w:rsid w:val="00EB3909"/>
    <w:rsid w:val="00EF360A"/>
    <w:rsid w:val="00EF6EEA"/>
    <w:rsid w:val="00EF720E"/>
    <w:rsid w:val="00F002DC"/>
    <w:rsid w:val="00F043A5"/>
    <w:rsid w:val="00F165CC"/>
    <w:rsid w:val="00F24E3E"/>
    <w:rsid w:val="00F631D1"/>
    <w:rsid w:val="00F77652"/>
    <w:rsid w:val="00F85A54"/>
    <w:rsid w:val="00FD39FB"/>
    <w:rsid w:val="00FD468D"/>
    <w:rsid w:val="00FD5182"/>
    <w:rsid w:val="00FD5285"/>
    <w:rsid w:val="00FD77AA"/>
    <w:rsid w:val="00FE6381"/>
    <w:rsid w:val="00FF5746"/>
    <w:rsid w:val="149306F6"/>
    <w:rsid w:val="30F8064A"/>
    <w:rsid w:val="5902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41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41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641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qFormat/>
    <w:rsid w:val="00641AF7"/>
    <w:rPr>
      <w:color w:val="954F72" w:themeColor="followedHyperlink"/>
      <w:u w:val="single"/>
    </w:rPr>
  </w:style>
  <w:style w:type="character" w:styleId="a7">
    <w:name w:val="Hyperlink"/>
    <w:basedOn w:val="a0"/>
    <w:uiPriority w:val="99"/>
    <w:unhideWhenUsed/>
    <w:qFormat/>
    <w:rsid w:val="00641AF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641AF7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1AF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641AF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41AF7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19390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9390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FFA6F27529FFB46819B2ACCE778D4AB" ma:contentTypeVersion="13" ma:contentTypeDescription="新建文档。" ma:contentTypeScope="" ma:versionID="91794925d1f1d29408fd97c5347426e5">
  <xsd:schema xmlns:xsd="http://www.w3.org/2001/XMLSchema" xmlns:xs="http://www.w3.org/2001/XMLSchema" xmlns:p="http://schemas.microsoft.com/office/2006/metadata/properties" xmlns:ns2="1e4f9df1-be53-48e2-aaac-2058fe2deecf" xmlns:ns3="ec9d0dfa-f6c9-42b4-8986-6f1f56123379" targetNamespace="http://schemas.microsoft.com/office/2006/metadata/properties" ma:root="true" ma:fieldsID="41e24d1bf28bdb5e0df3ba38bba647f9" ns2:_="" ns3:_="">
    <xsd:import namespace="1e4f9df1-be53-48e2-aaac-2058fe2deecf"/>
    <xsd:import namespace="ec9d0dfa-f6c9-42b4-8986-6f1f561233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f9df1-be53-48e2-aaac-2058fe2de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d0dfa-f6c9-42b4-8986-6f1f561233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A9DCEF5-0D52-420B-B535-1119178B46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D07B4-638E-4498-A75C-806AAE1618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343373-34E1-4C10-8C35-AFB88E835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f9df1-be53-48e2-aaac-2058fe2deecf"/>
    <ds:schemaRef ds:uri="ec9d0dfa-f6c9-42b4-8986-6f1f56123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旭</dc:creator>
  <cp:lastModifiedBy>贺佐举</cp:lastModifiedBy>
  <cp:revision>190</cp:revision>
  <dcterms:created xsi:type="dcterms:W3CDTF">2020-08-06T01:12:00Z</dcterms:created>
  <dcterms:modified xsi:type="dcterms:W3CDTF">2021-11-04T07:55:00Z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0x0101008FFA6F27529FFB46819B2ACCE778D4AB</vt:lpwstr>
  </property>
  <property fmtid="{D5CDD505-2E9C-101B-9397-08002B2CF9AE}" pid="3" name="KSOProductBuildVer">
    <vt:lpwstr>2052-11.1.0.10938</vt:lpwstr>
  </property>
  <property fmtid="{D5CDD505-2E9C-101B-9397-08002B2CF9AE}" pid="4" name="ICV">
    <vt:lpwstr>C53B1893E7D54925B9C0F161A93CE5E7</vt:lpwstr>
  </property>
</Properties>
</file>