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2" w:firstLineChars="200"/>
        <w:jc w:val="left"/>
        <w:textAlignment w:val="auto"/>
        <w:rPr>
          <w:rFonts w:hint="eastAsia" w:ascii="Times New Roman" w:hAnsi="Times New Roman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ascii="Times New Roman" w:hAnsi="Times New Roman" w:eastAsia="仿宋" w:cs="仿宋"/>
          <w:b/>
          <w:bCs/>
          <w:sz w:val="24"/>
          <w:szCs w:val="24"/>
        </w:rPr>
        <w:t>项目名称：</w:t>
      </w: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“平原河网水环境治理关键技术研究与应用”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78" w:firstLineChars="200"/>
        <w:jc w:val="left"/>
        <w:textAlignment w:val="auto"/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pacing w:val="-1"/>
          <w:sz w:val="24"/>
          <w:szCs w:val="24"/>
          <w:lang w:val="en-US" w:eastAsia="zh-CN"/>
        </w:rPr>
        <w:t>提名单位：</w:t>
      </w: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浙江水利水电学院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78" w:firstLineChars="200"/>
        <w:jc w:val="left"/>
        <w:textAlignment w:val="auto"/>
        <w:rPr>
          <w:rFonts w:hint="eastAsia" w:ascii="Times New Roman" w:hAnsi="Times New Roman" w:eastAsia="仿宋" w:cs="仿宋"/>
          <w:spacing w:val="-1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spacing w:val="-1"/>
          <w:sz w:val="24"/>
          <w:szCs w:val="24"/>
        </w:rPr>
        <w:t>提名等级：</w:t>
      </w:r>
      <w:r>
        <w:rPr>
          <w:rFonts w:hint="eastAsia" w:ascii="Times New Roman" w:hAnsi="Times New Roman" w:eastAsia="仿宋" w:cs="仿宋"/>
          <w:b w:val="0"/>
          <w:bCs w:val="0"/>
          <w:spacing w:val="-1"/>
          <w:sz w:val="24"/>
          <w:szCs w:val="24"/>
        </w:rPr>
        <w:t>二等奖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78" w:firstLineChars="200"/>
        <w:jc w:val="left"/>
        <w:textAlignment w:val="auto"/>
        <w:rPr>
          <w:rFonts w:hint="eastAsia" w:ascii="Times New Roman" w:hAnsi="Times New Roman" w:eastAsia="仿宋" w:cs="仿宋"/>
          <w:b/>
          <w:bCs/>
          <w:spacing w:val="-1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78" w:firstLineChars="200"/>
        <w:jc w:val="left"/>
        <w:textAlignment w:val="auto"/>
        <w:rPr>
          <w:rFonts w:hint="eastAsia" w:ascii="Times New Roman" w:hAnsi="Times New Roman" w:eastAsia="仿宋" w:cs="仿宋"/>
          <w:b/>
          <w:bCs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pacing w:val="-1"/>
          <w:sz w:val="24"/>
          <w:szCs w:val="24"/>
          <w:lang w:val="en-US" w:eastAsia="zh-CN"/>
        </w:rPr>
        <w:t>发明专利清单：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76" w:firstLineChars="200"/>
        <w:jc w:val="left"/>
        <w:textAlignment w:val="auto"/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一种景观式水质净化设施，</w:t>
      </w:r>
      <w:r>
        <w:rPr>
          <w:rFonts w:hint="eastAsia" w:ascii="Times New Roman" w:hAnsi="Times New Roman" w:eastAsia="仿宋" w:cs="仿宋"/>
          <w:spacing w:val="-1"/>
          <w:sz w:val="24"/>
          <w:szCs w:val="24"/>
        </w:rPr>
        <w:t>浙江水利水电学院</w:t>
      </w:r>
      <w:r>
        <w:rPr>
          <w:rFonts w:hint="eastAsia" w:ascii="Times New Roman" w:hAnsi="Times New Roman" w:eastAsia="仿宋" w:cs="仿宋"/>
          <w:spacing w:val="-1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华北水利水电大学，徐存东、赵志宏、任子豪、徐钰德、李嘉明、陈家豪、徐慧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76" w:firstLineChars="200"/>
        <w:jc w:val="left"/>
        <w:textAlignment w:val="auto"/>
        <w:rPr>
          <w:rFonts w:hint="default" w:ascii="Times New Roman" w:hAnsi="Times New Roman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调节来流方向的拦污栅，华北水利水电大学，徐存东、彭维恩、张宏洋、侯慧敏、丁泽霖、王喆、王燕、张锐、张先起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76" w:firstLineChars="200"/>
        <w:jc w:val="left"/>
        <w:textAlignment w:val="auto"/>
        <w:rPr>
          <w:rFonts w:hint="default" w:ascii="Times New Roman" w:hAnsi="Times New Roman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一种生态河道截污装置，</w:t>
      </w:r>
      <w:r>
        <w:rPr>
          <w:rFonts w:hint="eastAsia" w:ascii="Times New Roman" w:hAnsi="Times New Roman" w:eastAsia="仿宋" w:cs="仿宋"/>
          <w:spacing w:val="-1"/>
          <w:sz w:val="24"/>
          <w:szCs w:val="24"/>
        </w:rPr>
        <w:t>浙江水</w:t>
      </w:r>
      <w:bookmarkStart w:id="0" w:name="_GoBack"/>
      <w:bookmarkEnd w:id="0"/>
      <w:r>
        <w:rPr>
          <w:rFonts w:hint="eastAsia" w:ascii="Times New Roman" w:hAnsi="Times New Roman" w:eastAsia="仿宋" w:cs="仿宋"/>
          <w:spacing w:val="-1"/>
          <w:sz w:val="24"/>
          <w:szCs w:val="24"/>
        </w:rPr>
        <w:t>利水电学院</w:t>
      </w:r>
      <w:r>
        <w:rPr>
          <w:rFonts w:hint="eastAsia" w:ascii="Times New Roman" w:hAnsi="Times New Roman" w:eastAsia="仿宋" w:cs="仿宋"/>
          <w:spacing w:val="-1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山成菊、杨江浩、刘程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76" w:firstLineChars="200"/>
        <w:jc w:val="left"/>
        <w:textAlignment w:val="auto"/>
        <w:rPr>
          <w:rFonts w:hint="default" w:ascii="Times New Roman" w:hAnsi="Times New Roman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一种植物有机结合体复合生态护坡及构建方法，华北水利水电大学，韩立炜、杨志斌、张雅雯、姬伟斌、信行、杨世锋、郭磊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76" w:firstLineChars="200"/>
        <w:jc w:val="left"/>
        <w:textAlignment w:val="auto"/>
        <w:rPr>
          <w:rFonts w:hint="default" w:ascii="Times New Roman" w:hAnsi="Times New Roman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一种秸秆纤维石复合生态护坡，华北水利水电大学，韩立炜、张雅雯、杨志斌、姬伟斌、信行、杨世锋、郭磊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76" w:firstLineChars="200"/>
        <w:jc w:val="left"/>
        <w:textAlignment w:val="auto"/>
        <w:rPr>
          <w:rFonts w:hint="default" w:ascii="Times New Roman" w:hAnsi="Times New Roman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一种生态水利沟渠及其施工方法，</w:t>
      </w:r>
      <w:r>
        <w:rPr>
          <w:rFonts w:hint="eastAsia" w:ascii="Times New Roman" w:hAnsi="Times New Roman" w:eastAsia="仿宋" w:cs="仿宋"/>
          <w:spacing w:val="-1"/>
          <w:sz w:val="24"/>
          <w:szCs w:val="24"/>
        </w:rPr>
        <w:t>浙江水利水电学院</w:t>
      </w:r>
      <w:r>
        <w:rPr>
          <w:rFonts w:hint="eastAsia" w:ascii="Times New Roman" w:hAnsi="Times New Roman" w:eastAsia="仿宋" w:cs="仿宋"/>
          <w:spacing w:val="-1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山成菊、刘程、祝银玥、徐芝楠、王尧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76" w:firstLineChars="200"/>
        <w:jc w:val="left"/>
        <w:textAlignment w:val="auto"/>
        <w:rPr>
          <w:rFonts w:hint="default" w:ascii="Times New Roman" w:hAnsi="Times New Roman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垂直型护岸施工方法，</w:t>
      </w:r>
      <w:r>
        <w:rPr>
          <w:rFonts w:hint="eastAsia" w:ascii="Times New Roman" w:hAnsi="Times New Roman" w:eastAsia="仿宋" w:cs="仿宋"/>
          <w:spacing w:val="-1"/>
          <w:sz w:val="24"/>
          <w:szCs w:val="24"/>
        </w:rPr>
        <w:t>浙江水利水电学院</w:t>
      </w:r>
      <w:r>
        <w:rPr>
          <w:rFonts w:hint="eastAsia" w:ascii="Times New Roman" w:hAnsi="Times New Roman" w:eastAsia="仿宋" w:cs="仿宋"/>
          <w:spacing w:val="-1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山成菊、王玉强、刘林松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76" w:firstLineChars="200"/>
        <w:jc w:val="left"/>
        <w:textAlignment w:val="auto"/>
        <w:rPr>
          <w:rFonts w:hint="default" w:ascii="Times New Roman" w:hAnsi="Times New Roman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一种面向防汛的三维预警监视装置，</w:t>
      </w:r>
      <w:r>
        <w:rPr>
          <w:rFonts w:hint="eastAsia" w:ascii="Times New Roman" w:hAnsi="Times New Roman" w:eastAsia="仿宋" w:cs="仿宋"/>
          <w:spacing w:val="-1"/>
          <w:sz w:val="24"/>
          <w:szCs w:val="24"/>
        </w:rPr>
        <w:t>浙江水利水电学院</w:t>
      </w:r>
      <w:r>
        <w:rPr>
          <w:rFonts w:hint="eastAsia" w:ascii="Times New Roman" w:hAnsi="Times New Roman" w:eastAsia="仿宋" w:cs="仿宋"/>
          <w:spacing w:val="-1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山成菊、杨江浩、黄赛花、谢华伟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76" w:firstLineChars="200"/>
        <w:jc w:val="left"/>
        <w:textAlignment w:val="auto"/>
        <w:rPr>
          <w:rFonts w:hint="default" w:ascii="Times New Roman" w:hAnsi="Times New Roman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水流冲击式自动升降防洪墙，华北水利水电大学，韩立炜、李金帅、张晨光、李俊杰、张鑫、李精艺、郭磊、张宏洋、丁泽霖、杨世锋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76" w:firstLineChars="200"/>
        <w:jc w:val="left"/>
        <w:textAlignment w:val="auto"/>
        <w:rPr>
          <w:rFonts w:hint="default" w:ascii="Times New Roman" w:hAnsi="Times New Roman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spacing w:val="-1"/>
          <w:sz w:val="24"/>
          <w:szCs w:val="24"/>
          <w:lang w:val="en-US" w:eastAsia="zh-CN"/>
        </w:rPr>
        <w:t>水力自动升降防洪墙及自动升降方法，华北水利水电大学，韩立炜、马春雨、秦宇、卓帅宇、邢晓欢、张宏洋、郭磊、徐存东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仿宋" w:cs="仿宋"/>
          <w:spacing w:val="-1"/>
          <w:kern w:val="0"/>
          <w:sz w:val="24"/>
          <w:szCs w:val="24"/>
          <w:lang w:val="en-US" w:eastAsia="zh-CN" w:bidi="ar"/>
        </w:rPr>
      </w:pPr>
    </w:p>
    <w:p>
      <w:pPr>
        <w:bidi w:val="0"/>
        <w:ind w:firstLine="301" w:firstLineChars="0"/>
        <w:jc w:val="left"/>
        <w:rPr>
          <w:rFonts w:hint="eastAsia" w:ascii="Times New Roman" w:hAnsi="Times New Roman" w:eastAsia="仿宋" w:cs="仿宋"/>
          <w:spacing w:val="-1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spacing w:val="-1"/>
          <w:kern w:val="0"/>
          <w:sz w:val="24"/>
          <w:szCs w:val="24"/>
          <w:lang w:val="en-US" w:eastAsia="zh-CN" w:bidi="ar"/>
        </w:rPr>
        <w:t>主要完成人:</w:t>
      </w:r>
      <w:r>
        <w:rPr>
          <w:rFonts w:hint="eastAsia" w:ascii="Times New Roman" w:hAnsi="Times New Roman" w:eastAsia="仿宋" w:cs="仿宋"/>
          <w:spacing w:val="-1"/>
          <w:kern w:val="0"/>
          <w:sz w:val="24"/>
          <w:szCs w:val="24"/>
          <w:lang w:val="en-US" w:eastAsia="zh-CN" w:bidi="ar"/>
        </w:rPr>
        <w:t>徐存东、韩立炜、徐钰德、侯慧敏、山成菊、杨世锋</w:t>
      </w:r>
    </w:p>
    <w:p>
      <w:pPr>
        <w:bidi w:val="0"/>
        <w:ind w:firstLine="301" w:firstLineChars="0"/>
        <w:jc w:val="left"/>
        <w:rPr>
          <w:rFonts w:hint="eastAsia" w:ascii="Times New Roman" w:hAnsi="Times New Roman" w:eastAsia="仿宋" w:cs="仿宋"/>
          <w:spacing w:val="-1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spacing w:val="-1"/>
          <w:kern w:val="0"/>
          <w:sz w:val="24"/>
          <w:szCs w:val="24"/>
          <w:lang w:val="en-US" w:eastAsia="zh-CN" w:bidi="ar"/>
        </w:rPr>
        <w:t>主要完成单位：</w:t>
      </w:r>
      <w:r>
        <w:rPr>
          <w:rFonts w:hint="eastAsia" w:ascii="Times New Roman" w:hAnsi="Times New Roman" w:eastAsia="仿宋" w:cs="仿宋"/>
          <w:spacing w:val="-1"/>
          <w:kern w:val="0"/>
          <w:sz w:val="24"/>
          <w:szCs w:val="24"/>
          <w:lang w:val="en-US" w:eastAsia="zh-CN" w:bidi="ar"/>
        </w:rPr>
        <w:t>浙江水利水电学院、华北水利水电大学、兰州理工大学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default" w:ascii="Times New Roman" w:hAnsi="Times New Roman" w:eastAsia="仿宋"/>
          <w:spacing w:val="-1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仿宋"/>
          <w:spacing w:val="-1"/>
          <w:sz w:val="24"/>
          <w:szCs w:val="24"/>
          <w:lang w:val="en-US" w:eastAsia="zh-CN"/>
        </w:rPr>
        <w:t>2024年5月21日</w:t>
      </w:r>
    </w:p>
    <w:p>
      <w:pPr>
        <w:tabs>
          <w:tab w:val="left" w:pos="7448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077F0"/>
    <w:multiLevelType w:val="singleLevel"/>
    <w:tmpl w:val="A68077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NDVhNTRjYWYwNGQxMjY2OTgyYzRmYjI0NTlmNTYifQ=="/>
  </w:docVars>
  <w:rsids>
    <w:rsidRoot w:val="00000000"/>
    <w:rsid w:val="0FA82E8D"/>
    <w:rsid w:val="12CE7FCE"/>
    <w:rsid w:val="58144523"/>
    <w:rsid w:val="6C93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2024-05-21T00:52:00Z</dcterms:created>
  <dc:creator>Lenovo</dc:creator>
  <cp:lastModifiedBy>小耳朵</cp:lastModifiedBy>
  <dcterms:modified xsi:type="dcterms:W3CDTF">2024-05-21T02:53:25Z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880CF1D1C35848FE8A97D0FFE77321A5_12</vt:lpwstr>
  </property>
</Properties>
</file>